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B8221" w14:textId="77777777" w:rsidR="008206DB" w:rsidRDefault="008206DB">
      <w:r>
        <w:rPr>
          <w:rFonts w:hint="eastAsia"/>
        </w:rPr>
        <w:t>解决痛点：</w:t>
      </w:r>
    </w:p>
    <w:p w14:paraId="3B3C6E72" w14:textId="67CB652D" w:rsidR="0065189F" w:rsidRDefault="008206DB" w:rsidP="008206DB">
      <w:pPr>
        <w:ind w:firstLineChars="200" w:firstLine="420"/>
      </w:pPr>
      <w:r>
        <w:rPr>
          <w:rFonts w:hint="eastAsia"/>
        </w:rPr>
        <w:t>面对区块链入门曲线陡峭，导致很多从业者，希望进行区块链业务系统开发时，就折戟沉沙在搭建区块链网络之上。</w:t>
      </w:r>
    </w:p>
    <w:p w14:paraId="00F550FC" w14:textId="5E307AA8" w:rsidR="008206DB" w:rsidRDefault="008206DB" w:rsidP="008206DB"/>
    <w:p w14:paraId="04DE7832" w14:textId="5FFD0F4C" w:rsidR="008206DB" w:rsidRDefault="008206DB" w:rsidP="008206DB">
      <w:r>
        <w:rPr>
          <w:rFonts w:hint="eastAsia"/>
        </w:rPr>
        <w:t>五瓣baas</w:t>
      </w:r>
      <w:r>
        <w:t xml:space="preserve">: </w:t>
      </w:r>
      <w:r w:rsidRPr="008206DB">
        <w:t>区块链BaaS平台让您通过简单、灵活的配置，快速搭建起安全可靠的区块链网络。它基于</w:t>
      </w:r>
      <w:r>
        <w:rPr>
          <w:rFonts w:hint="eastAsia"/>
        </w:rPr>
        <w:t>云平台</w:t>
      </w:r>
      <w:r w:rsidRPr="008206DB">
        <w:t>Kubernetes容器管理等技术，提供高可用可扩展的平台服务，使您更专注于业务及应用。</w:t>
      </w:r>
    </w:p>
    <w:p w14:paraId="0A40C3DC" w14:textId="71A67BF3" w:rsidR="008206DB" w:rsidRDefault="008206DB" w:rsidP="008206DB"/>
    <w:p w14:paraId="1AEE1FDA" w14:textId="4B9D9F8D" w:rsidR="008206DB" w:rsidRDefault="008206DB" w:rsidP="008206DB">
      <w:pPr>
        <w:rPr>
          <w:rFonts w:hint="eastAsia"/>
        </w:rPr>
      </w:pPr>
      <w:r>
        <w:rPr>
          <w:rFonts w:hint="eastAsia"/>
        </w:rPr>
        <w:t>结果：帮助业务人员可以一键部署</w:t>
      </w:r>
      <w:r w:rsidR="0024525C">
        <w:rPr>
          <w:rFonts w:hint="eastAsia"/>
        </w:rPr>
        <w:t>自己的业务合约上链，并可以创建自定义的区块链网络。完善的内置示例合约，大大降低从业人员学习成本。帮助用户可以更多的将时间放在业务之上。</w:t>
      </w:r>
    </w:p>
    <w:sectPr w:rsidR="00820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9F"/>
    <w:rsid w:val="0024525C"/>
    <w:rsid w:val="0065189F"/>
    <w:rsid w:val="0082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E6AF"/>
  <w15:chartTrackingRefBased/>
  <w15:docId w15:val="{265934FF-1EBB-40CD-B56C-6088B964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2021-03-01T05:57:00Z</dcterms:created>
  <dcterms:modified xsi:type="dcterms:W3CDTF">2021-03-01T06:09:00Z</dcterms:modified>
</cp:coreProperties>
</file>